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3" w:rsidRPr="00C037EF" w:rsidRDefault="00BF2843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 xml:space="preserve">Social media policy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C037EF">
        <w:rPr>
          <w:rFonts w:ascii="Arial" w:hAnsi="Arial" w:cs="Arial"/>
          <w:sz w:val="20"/>
          <w:szCs w:val="20"/>
        </w:rPr>
        <w:t>[</w:t>
      </w:r>
      <w:r w:rsidRPr="00C037EF">
        <w:rPr>
          <w:rFonts w:ascii="Arial" w:hAnsi="Arial" w:cs="Arial"/>
          <w:sz w:val="20"/>
          <w:szCs w:val="20"/>
          <w:highlight w:val="yellow"/>
        </w:rPr>
        <w:t>NAME OF ORGANISATION</w:t>
      </w:r>
      <w:r w:rsidRPr="00C037EF">
        <w:rPr>
          <w:rFonts w:ascii="Arial" w:hAnsi="Arial" w:cs="Arial"/>
          <w:sz w:val="20"/>
          <w:szCs w:val="20"/>
        </w:rPr>
        <w:t>]</w:t>
      </w:r>
    </w:p>
    <w:p w:rsidR="00BF2843" w:rsidRPr="00C037EF" w:rsidRDefault="00BF2843">
      <w:pPr>
        <w:rPr>
          <w:rFonts w:ascii="Arial" w:hAnsi="Arial" w:cs="Arial"/>
          <w:sz w:val="20"/>
          <w:szCs w:val="20"/>
        </w:rPr>
      </w:pPr>
    </w:p>
    <w:p w:rsidR="00BF2843" w:rsidRPr="00C037EF" w:rsidRDefault="00BF2843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What is this policy and why do we need it?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This policy covers activity on [</w:t>
      </w:r>
      <w:r w:rsidRPr="00C037EF">
        <w:rPr>
          <w:rFonts w:ascii="Arial" w:hAnsi="Arial" w:cs="Arial"/>
          <w:sz w:val="20"/>
          <w:szCs w:val="20"/>
          <w:highlight w:val="yellow"/>
        </w:rPr>
        <w:t>ORGANISATION and/or PRESENTERS’</w:t>
      </w:r>
      <w:r w:rsidRPr="00C037EF">
        <w:rPr>
          <w:rFonts w:ascii="Arial" w:hAnsi="Arial" w:cs="Arial"/>
          <w:sz w:val="20"/>
          <w:szCs w:val="20"/>
        </w:rPr>
        <w:t>] social media sites [</w:t>
      </w:r>
      <w:r w:rsidRPr="00C037EF">
        <w:rPr>
          <w:rFonts w:ascii="Arial" w:hAnsi="Arial" w:cs="Arial"/>
          <w:sz w:val="20"/>
          <w:szCs w:val="20"/>
          <w:highlight w:val="yellow"/>
        </w:rPr>
        <w:t>NAME THEM? FACEBOOK, TWITTER…</w:t>
      </w:r>
      <w:r w:rsidRPr="00C037EF">
        <w:rPr>
          <w:rFonts w:ascii="Arial" w:hAnsi="Arial" w:cs="Arial"/>
          <w:sz w:val="20"/>
          <w:szCs w:val="20"/>
        </w:rPr>
        <w:t>]. The policy exists to ensure that our social media output is as good as it can be, and doesn’t do anyone any harm.</w:t>
      </w:r>
    </w:p>
    <w:p w:rsidR="00BF2843" w:rsidRPr="00C037EF" w:rsidRDefault="00BF2843">
      <w:pPr>
        <w:rPr>
          <w:rFonts w:ascii="Arial" w:hAnsi="Arial" w:cs="Arial"/>
          <w:sz w:val="20"/>
          <w:szCs w:val="20"/>
        </w:rPr>
      </w:pPr>
    </w:p>
    <w:p w:rsidR="00BF2843" w:rsidRPr="00C037EF" w:rsidRDefault="00BF2843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Who can post to social media?</w:t>
      </w:r>
    </w:p>
    <w:p w:rsidR="00BF2843" w:rsidRPr="00C037EF" w:rsidRDefault="00BF2843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Our social media sites are managed by [</w:t>
      </w:r>
      <w:r w:rsidRPr="00C037EF">
        <w:rPr>
          <w:rFonts w:ascii="Arial" w:hAnsi="Arial" w:cs="Arial"/>
          <w:sz w:val="20"/>
          <w:szCs w:val="20"/>
          <w:highlight w:val="yellow"/>
        </w:rPr>
        <w:t>E.G.: ALL VOLUNTEERS, SOME VOLUNTEERS, STATION MANAGER…]</w:t>
      </w:r>
    </w:p>
    <w:p w:rsidR="00BF2843" w:rsidRPr="00C037EF" w:rsidRDefault="00BF28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2843" w:rsidRPr="00C037EF" w:rsidRDefault="00BF2843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How is this monitored?</w:t>
      </w:r>
    </w:p>
    <w:p w:rsidR="00BF2843" w:rsidRPr="00C037EF" w:rsidRDefault="00BF2843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The social media output of the station is monitored regularly by the [</w:t>
      </w:r>
      <w:r w:rsidRPr="00C037EF">
        <w:rPr>
          <w:rFonts w:ascii="Arial" w:hAnsi="Arial" w:cs="Arial"/>
          <w:sz w:val="20"/>
          <w:szCs w:val="20"/>
          <w:highlight w:val="yellow"/>
        </w:rPr>
        <w:t>STATION MANAGER, SOCIAL MEDIA TEAM, ETC</w:t>
      </w:r>
      <w:r w:rsidRPr="00C037EF">
        <w:rPr>
          <w:rFonts w:ascii="Arial" w:hAnsi="Arial" w:cs="Arial"/>
          <w:sz w:val="20"/>
          <w:szCs w:val="20"/>
        </w:rPr>
        <w:t>]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</w:p>
    <w:p w:rsidR="00BF2843" w:rsidRPr="00C037EF" w:rsidRDefault="00BF2843" w:rsidP="006010B5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What are the responsibilities of people who have access to the organisation’s social media tools?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If you are posting to the station’s social media feeds, you are representing the station – just as you are doing if you are on air.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</w:p>
    <w:p w:rsidR="00BF2843" w:rsidRPr="00C037EF" w:rsidRDefault="00BF2843" w:rsidP="006010B5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What kinds of content are appropriate or inappropriate to share?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It is inappropriate to bring the station into disrepute, or to damage another person’s reputation. Similar principles apply to social media as do on air – so we will follow Ofcom’s broadcasting code guidelines with respect to defamation.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Don’t post messages, images etc which could potentially be perceived as bullying, defamatory, or offensive.</w:t>
      </w:r>
    </w:p>
    <w:p w:rsidR="00BF2843" w:rsidRPr="00C037EF" w:rsidRDefault="00BF2843" w:rsidP="00B60DB6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Use common sense: if you wouldn’t be happy to say this to a crowded room of people, don’t say it! (Or, even if you might say it in such circumstances, think about how what you’re saying would be received.)</w:t>
      </w:r>
    </w:p>
    <w:p w:rsidR="00BF2843" w:rsidRPr="00C037EF" w:rsidRDefault="00BF2843" w:rsidP="00B60DB6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Posts, comments, etc on social media sites are public, and not always appropriate for private conversations or sharing personal details with your friends</w:t>
      </w:r>
    </w:p>
    <w:p w:rsidR="00BF2843" w:rsidRPr="00C037EF" w:rsidRDefault="00BF2843" w:rsidP="00B60DB6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If you are criticised online, try to respond with respect for the other person and understanding of their perspective. If you are unclear on what action to take, contact a nominated station representative.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</w:p>
    <w:p w:rsidR="00BF2843" w:rsidRPr="00C037EF" w:rsidRDefault="00BF2843" w:rsidP="006010B5">
      <w:pPr>
        <w:rPr>
          <w:rFonts w:ascii="Arial" w:hAnsi="Arial" w:cs="Arial"/>
          <w:b/>
          <w:sz w:val="20"/>
          <w:szCs w:val="20"/>
        </w:rPr>
      </w:pPr>
      <w:r w:rsidRPr="00C037EF">
        <w:rPr>
          <w:rFonts w:ascii="Arial" w:hAnsi="Arial" w:cs="Arial"/>
          <w:b/>
          <w:sz w:val="20"/>
          <w:szCs w:val="20"/>
        </w:rPr>
        <w:t>What are the consequences for breaching this policy?</w:t>
      </w:r>
    </w:p>
    <w:p w:rsidR="00BF2843" w:rsidRPr="00C037EF" w:rsidRDefault="00BF2843" w:rsidP="006010B5">
      <w:pPr>
        <w:rPr>
          <w:rFonts w:ascii="Arial" w:hAnsi="Arial" w:cs="Arial"/>
          <w:sz w:val="20"/>
          <w:szCs w:val="20"/>
        </w:rPr>
      </w:pPr>
      <w:r w:rsidRPr="00C037EF">
        <w:rPr>
          <w:rFonts w:ascii="Arial" w:hAnsi="Arial" w:cs="Arial"/>
          <w:sz w:val="20"/>
          <w:szCs w:val="20"/>
        </w:rPr>
        <w:t>If a volunteer or member of staff is found to have breached this policy, s/he will be given a verbal warning. If a person is found to have breached the policy a second time, s/he will cease to have access to social media tools. If a breach of this policy is deemed sufficiently serious, the station manager can decide to take more drastic action – e.g. asking the person to leave the station.</w:t>
      </w:r>
    </w:p>
    <w:sectPr w:rsidR="00BF2843" w:rsidRPr="00C037EF" w:rsidSect="007836D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308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8CB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07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681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DC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58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122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76D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C20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1CC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2F9"/>
    <w:rsid w:val="0002252A"/>
    <w:rsid w:val="00034178"/>
    <w:rsid w:val="00034C72"/>
    <w:rsid w:val="001C22F9"/>
    <w:rsid w:val="003018ED"/>
    <w:rsid w:val="00405CB9"/>
    <w:rsid w:val="00414D0E"/>
    <w:rsid w:val="00421E67"/>
    <w:rsid w:val="00595BBE"/>
    <w:rsid w:val="005A0FA1"/>
    <w:rsid w:val="005C7C25"/>
    <w:rsid w:val="005E5126"/>
    <w:rsid w:val="005F69E7"/>
    <w:rsid w:val="006010B5"/>
    <w:rsid w:val="007836D9"/>
    <w:rsid w:val="0079178C"/>
    <w:rsid w:val="00A365C0"/>
    <w:rsid w:val="00B60DB6"/>
    <w:rsid w:val="00BF2843"/>
    <w:rsid w:val="00C037EF"/>
    <w:rsid w:val="00DB3E65"/>
    <w:rsid w:val="00E67DF1"/>
    <w:rsid w:val="00E8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A1"/>
    <w:pPr>
      <w:spacing w:after="20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9E7"/>
    <w:pPr>
      <w:keepNext/>
      <w:spacing w:after="0"/>
      <w:outlineLvl w:val="0"/>
    </w:pPr>
    <w:rPr>
      <w:rFonts w:ascii="Georgia" w:hAnsi="Georgia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E7"/>
    <w:pPr>
      <w:keepNext/>
      <w:spacing w:after="0"/>
      <w:outlineLvl w:val="1"/>
    </w:pPr>
    <w:rPr>
      <w:rFonts w:ascii="Georgia" w:hAnsi="Georgia"/>
      <w:b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E7"/>
    <w:pPr>
      <w:keepNext/>
      <w:spacing w:after="0"/>
      <w:jc w:val="center"/>
      <w:outlineLvl w:val="2"/>
    </w:pPr>
    <w:rPr>
      <w:rFonts w:ascii="Georgia" w:hAnsi="Georgia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69E7"/>
    <w:pPr>
      <w:keepNext/>
      <w:spacing w:after="0" w:line="360" w:lineRule="auto"/>
      <w:outlineLvl w:val="3"/>
    </w:pPr>
    <w:rPr>
      <w:rFonts w:ascii="Georgia" w:hAnsi="Georgia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9E7"/>
    <w:rPr>
      <w:rFonts w:ascii="Georgia" w:eastAsia="Times New Roman" w:hAnsi="Georg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9E7"/>
    <w:rPr>
      <w:rFonts w:ascii="Georgia" w:eastAsia="Times New Roman" w:hAnsi="Georgia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69E7"/>
    <w:rPr>
      <w:rFonts w:ascii="Georgia" w:eastAsia="Times New Roman" w:hAnsi="Georgi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69E7"/>
    <w:rPr>
      <w:rFonts w:ascii="Georgia" w:eastAsia="Times New Roman" w:hAnsi="Georgia" w:cs="Times New Roman"/>
      <w:i/>
      <w:sz w:val="20"/>
      <w:szCs w:val="20"/>
    </w:rPr>
  </w:style>
  <w:style w:type="paragraph" w:customStyle="1" w:styleId="ChapTitle">
    <w:name w:val="ChapTitle"/>
    <w:basedOn w:val="Normal"/>
    <w:uiPriority w:val="99"/>
    <w:rsid w:val="005F69E7"/>
    <w:pPr>
      <w:spacing w:after="0"/>
    </w:pPr>
    <w:rPr>
      <w:rFonts w:ascii="Georgia" w:hAnsi="Georgia"/>
      <w:b/>
      <w:sz w:val="32"/>
      <w:szCs w:val="20"/>
    </w:rPr>
  </w:style>
  <w:style w:type="paragraph" w:customStyle="1" w:styleId="TableText">
    <w:name w:val="TableText"/>
    <w:basedOn w:val="Normal"/>
    <w:next w:val="Normal"/>
    <w:uiPriority w:val="99"/>
    <w:rsid w:val="005F69E7"/>
    <w:pPr>
      <w:spacing w:after="0" w:line="360" w:lineRule="auto"/>
    </w:pPr>
    <w:rPr>
      <w:rFonts w:ascii="Helvetica" w:hAnsi="Helvetica"/>
      <w:szCs w:val="20"/>
    </w:rPr>
  </w:style>
  <w:style w:type="paragraph" w:styleId="TOC1">
    <w:name w:val="toc 1"/>
    <w:basedOn w:val="Normal"/>
    <w:next w:val="Normal"/>
    <w:autoRedefine/>
    <w:uiPriority w:val="99"/>
    <w:rsid w:val="005F69E7"/>
    <w:pPr>
      <w:tabs>
        <w:tab w:val="right" w:leader="dot" w:pos="8626"/>
      </w:tabs>
      <w:spacing w:before="240" w:after="120" w:line="360" w:lineRule="auto"/>
    </w:pPr>
    <w:rPr>
      <w:rFonts w:ascii="Georgia" w:hAnsi="Georgia"/>
      <w:b/>
      <w:szCs w:val="20"/>
    </w:rPr>
  </w:style>
  <w:style w:type="paragraph" w:styleId="TOC2">
    <w:name w:val="toc 2"/>
    <w:basedOn w:val="Normal"/>
    <w:next w:val="Normal"/>
    <w:autoRedefine/>
    <w:uiPriority w:val="99"/>
    <w:rsid w:val="005F69E7"/>
    <w:pPr>
      <w:tabs>
        <w:tab w:val="right" w:leader="dot" w:pos="8626"/>
      </w:tabs>
      <w:spacing w:after="0" w:line="360" w:lineRule="auto"/>
      <w:ind w:left="245"/>
    </w:pPr>
    <w:rPr>
      <w:rFonts w:ascii="Georgia" w:hAnsi="Georgia"/>
      <w:szCs w:val="20"/>
    </w:rPr>
  </w:style>
  <w:style w:type="paragraph" w:styleId="TOC3">
    <w:name w:val="toc 3"/>
    <w:basedOn w:val="Normal"/>
    <w:next w:val="Normal"/>
    <w:autoRedefine/>
    <w:uiPriority w:val="99"/>
    <w:rsid w:val="005F69E7"/>
    <w:pPr>
      <w:tabs>
        <w:tab w:val="right" w:leader="dot" w:pos="8626"/>
      </w:tabs>
      <w:spacing w:after="0" w:line="360" w:lineRule="auto"/>
      <w:ind w:left="475"/>
    </w:pPr>
    <w:rPr>
      <w:rFonts w:ascii="Georgia" w:hAnsi="Georgia"/>
      <w:szCs w:val="20"/>
    </w:rPr>
  </w:style>
  <w:style w:type="paragraph" w:styleId="TOC4">
    <w:name w:val="toc 4"/>
    <w:basedOn w:val="Normal"/>
    <w:next w:val="Normal"/>
    <w:autoRedefine/>
    <w:uiPriority w:val="99"/>
    <w:rsid w:val="005F69E7"/>
    <w:pPr>
      <w:spacing w:after="0"/>
      <w:ind w:left="720"/>
    </w:pPr>
    <w:rPr>
      <w:rFonts w:ascii="Times" w:hAnsi="Times"/>
      <w:szCs w:val="20"/>
    </w:rPr>
  </w:style>
  <w:style w:type="paragraph" w:styleId="BodyText">
    <w:name w:val="Body Text"/>
    <w:basedOn w:val="Normal"/>
    <w:link w:val="BodyTextChar"/>
    <w:uiPriority w:val="99"/>
    <w:rsid w:val="005F69E7"/>
    <w:pPr>
      <w:spacing w:after="0"/>
      <w:jc w:val="center"/>
    </w:pPr>
    <w:rPr>
      <w:rFonts w:ascii="Georgia" w:hAnsi="Georgia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9E7"/>
    <w:rPr>
      <w:rFonts w:ascii="Georgia" w:eastAsia="Times New Roman" w:hAnsi="Georgia" w:cs="Times New Roman"/>
      <w:b/>
      <w:sz w:val="20"/>
      <w:szCs w:val="20"/>
    </w:rPr>
  </w:style>
  <w:style w:type="paragraph" w:customStyle="1" w:styleId="QuoteText">
    <w:name w:val="QuoteText"/>
    <w:basedOn w:val="Normal"/>
    <w:next w:val="BodyText"/>
    <w:autoRedefine/>
    <w:uiPriority w:val="99"/>
    <w:rsid w:val="0079178C"/>
    <w:pPr>
      <w:spacing w:after="0" w:line="360" w:lineRule="auto"/>
      <w:ind w:left="720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334</Words>
  <Characters>1904</Characters>
  <Application>Microsoft Office Outlook</Application>
  <DocSecurity>0</DocSecurity>
  <Lines>0</Lines>
  <Paragraphs>0</Paragraphs>
  <ScaleCrop>false</ScaleCrop>
  <Company>University of Manchester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Lawler</dc:creator>
  <cp:keywords/>
  <dc:description/>
  <cp:lastModifiedBy>radioregen</cp:lastModifiedBy>
  <cp:revision>11</cp:revision>
  <dcterms:created xsi:type="dcterms:W3CDTF">2014-09-30T14:25:00Z</dcterms:created>
  <dcterms:modified xsi:type="dcterms:W3CDTF">2014-11-13T11:14:00Z</dcterms:modified>
</cp:coreProperties>
</file>